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CE1" w14:textId="77777777" w:rsidR="00BD0A56" w:rsidRPr="00850AC0" w:rsidRDefault="00BD0A56" w:rsidP="00BD0A56">
      <w:pPr>
        <w:contextualSpacing/>
        <w:rPr>
          <w:b/>
          <w:color w:val="000000" w:themeColor="text1"/>
          <w:sz w:val="24"/>
          <w:szCs w:val="24"/>
        </w:rPr>
      </w:pPr>
      <w:bookmarkStart w:id="0" w:name="_GoBack"/>
      <w:bookmarkEnd w:id="0"/>
    </w:p>
    <w:p w14:paraId="2936B47C" w14:textId="77777777" w:rsidR="00BD0A56" w:rsidRPr="00850AC0" w:rsidRDefault="00BD0A56" w:rsidP="00BD0A56">
      <w:pPr>
        <w:contextualSpacing/>
        <w:rPr>
          <w:b/>
          <w:color w:val="000000" w:themeColor="text1"/>
          <w:sz w:val="24"/>
          <w:szCs w:val="24"/>
        </w:rPr>
      </w:pPr>
      <w:r w:rsidRPr="00850AC0">
        <w:rPr>
          <w:b/>
          <w:color w:val="000000" w:themeColor="text1"/>
          <w:sz w:val="24"/>
          <w:szCs w:val="24"/>
        </w:rPr>
        <w:t>University Policy Committee</w:t>
      </w:r>
    </w:p>
    <w:p w14:paraId="32B6BAFC" w14:textId="6496B90D" w:rsidR="00BD0A56" w:rsidRPr="00850AC0" w:rsidRDefault="005E4012" w:rsidP="00BD0A56">
      <w:pPr>
        <w:tabs>
          <w:tab w:val="left" w:pos="2115"/>
        </w:tabs>
        <w:contextualSpacing/>
        <w:rPr>
          <w:b/>
          <w:color w:val="000000" w:themeColor="text1"/>
          <w:sz w:val="24"/>
          <w:szCs w:val="24"/>
        </w:rPr>
      </w:pPr>
      <w:r w:rsidRPr="00850AC0">
        <w:rPr>
          <w:b/>
          <w:color w:val="000000" w:themeColor="text1"/>
          <w:sz w:val="24"/>
          <w:szCs w:val="24"/>
        </w:rPr>
        <w:t>June 6</w:t>
      </w:r>
      <w:r w:rsidR="00C47AA6" w:rsidRPr="00850AC0">
        <w:rPr>
          <w:b/>
          <w:color w:val="000000" w:themeColor="text1"/>
          <w:sz w:val="24"/>
          <w:szCs w:val="24"/>
        </w:rPr>
        <w:t>, 2017</w:t>
      </w:r>
    </w:p>
    <w:p w14:paraId="273034E5" w14:textId="77777777" w:rsidR="00BD0A56" w:rsidRPr="00850AC0" w:rsidRDefault="00BD0A56" w:rsidP="00BD0A56">
      <w:pPr>
        <w:contextualSpacing/>
        <w:rPr>
          <w:b/>
          <w:color w:val="000000" w:themeColor="text1"/>
          <w:sz w:val="24"/>
          <w:szCs w:val="24"/>
        </w:rPr>
      </w:pPr>
      <w:r w:rsidRPr="00850AC0">
        <w:rPr>
          <w:b/>
          <w:color w:val="000000" w:themeColor="text1"/>
          <w:sz w:val="24"/>
          <w:szCs w:val="24"/>
        </w:rPr>
        <w:t>Mendenhall Student Center</w:t>
      </w:r>
    </w:p>
    <w:p w14:paraId="7F6A0121" w14:textId="77777777" w:rsidR="00BD0A56" w:rsidRPr="00850AC0" w:rsidRDefault="00BD0A56" w:rsidP="00BD0A56">
      <w:pPr>
        <w:contextualSpacing/>
        <w:rPr>
          <w:color w:val="000000" w:themeColor="text1"/>
          <w:sz w:val="24"/>
          <w:szCs w:val="24"/>
        </w:rPr>
      </w:pPr>
    </w:p>
    <w:p w14:paraId="20BA3F92" w14:textId="77777777" w:rsidR="00BD0A56" w:rsidRPr="00850AC0" w:rsidRDefault="00BD0A56" w:rsidP="00BD0A56">
      <w:pPr>
        <w:contextualSpacing/>
        <w:rPr>
          <w:color w:val="000000" w:themeColor="text1"/>
          <w:sz w:val="24"/>
          <w:szCs w:val="24"/>
        </w:rPr>
      </w:pPr>
    </w:p>
    <w:p w14:paraId="2425878D" w14:textId="77777777" w:rsidR="00BD0A56" w:rsidRPr="00850AC0" w:rsidRDefault="00BD0A56" w:rsidP="00BD0A56">
      <w:pPr>
        <w:ind w:left="720"/>
        <w:contextualSpacing/>
        <w:rPr>
          <w:color w:val="000000" w:themeColor="text1"/>
          <w:sz w:val="24"/>
          <w:szCs w:val="24"/>
          <w:u w:val="single"/>
        </w:rPr>
      </w:pPr>
      <w:r w:rsidRPr="00850AC0">
        <w:rPr>
          <w:color w:val="000000" w:themeColor="text1"/>
          <w:sz w:val="24"/>
          <w:szCs w:val="24"/>
          <w:u w:val="single"/>
        </w:rPr>
        <w:t>Welcome and Approval of Minutes</w:t>
      </w:r>
    </w:p>
    <w:p w14:paraId="1399115E" w14:textId="77777777" w:rsidR="00EB606E" w:rsidRPr="00850AC0" w:rsidRDefault="00EB606E" w:rsidP="00BD0A56">
      <w:pPr>
        <w:ind w:left="720"/>
        <w:contextualSpacing/>
        <w:rPr>
          <w:color w:val="000000" w:themeColor="text1"/>
          <w:sz w:val="24"/>
          <w:szCs w:val="24"/>
        </w:rPr>
      </w:pPr>
    </w:p>
    <w:p w14:paraId="4ECDF8F3" w14:textId="0E54FC82" w:rsidR="00BD0A56" w:rsidRPr="00850AC0" w:rsidRDefault="00BD0A56" w:rsidP="00EB606E">
      <w:pPr>
        <w:ind w:left="1080"/>
        <w:contextualSpacing/>
        <w:rPr>
          <w:color w:val="000000" w:themeColor="text1"/>
          <w:sz w:val="24"/>
          <w:szCs w:val="24"/>
        </w:rPr>
      </w:pPr>
      <w:r w:rsidRPr="00850AC0">
        <w:rPr>
          <w:color w:val="000000" w:themeColor="text1"/>
          <w:sz w:val="24"/>
          <w:szCs w:val="24"/>
        </w:rPr>
        <w:t xml:space="preserve">Chair Erin Eatman called the meeting to order.  Members present included </w:t>
      </w:r>
      <w:r w:rsidR="000B2706" w:rsidRPr="00850AC0">
        <w:rPr>
          <w:color w:val="000000" w:themeColor="text1"/>
          <w:sz w:val="24"/>
          <w:szCs w:val="24"/>
        </w:rPr>
        <w:t xml:space="preserve">Chris Locklear, Bernie Schulz, Gary </w:t>
      </w:r>
      <w:proofErr w:type="spellStart"/>
      <w:r w:rsidR="000B2706" w:rsidRPr="00850AC0">
        <w:rPr>
          <w:color w:val="000000" w:themeColor="text1"/>
          <w:sz w:val="24"/>
          <w:szCs w:val="24"/>
        </w:rPr>
        <w:t>Vanderpool</w:t>
      </w:r>
      <w:proofErr w:type="spellEnd"/>
      <w:r w:rsidR="000B2706" w:rsidRPr="00850AC0">
        <w:rPr>
          <w:color w:val="000000" w:themeColor="text1"/>
          <w:sz w:val="24"/>
          <w:szCs w:val="24"/>
        </w:rPr>
        <w:t>, Lee Workman</w:t>
      </w:r>
      <w:r w:rsidR="00A93F87" w:rsidRPr="00850AC0">
        <w:rPr>
          <w:color w:val="000000" w:themeColor="text1"/>
          <w:sz w:val="24"/>
          <w:szCs w:val="24"/>
        </w:rPr>
        <w:t xml:space="preserve">, John Stiller, Paul </w:t>
      </w:r>
      <w:proofErr w:type="spellStart"/>
      <w:r w:rsidR="00A93F87" w:rsidRPr="00850AC0">
        <w:rPr>
          <w:color w:val="000000" w:themeColor="text1"/>
          <w:sz w:val="24"/>
          <w:szCs w:val="24"/>
        </w:rPr>
        <w:t>Gemperline</w:t>
      </w:r>
      <w:proofErr w:type="spellEnd"/>
      <w:r w:rsidR="00A93F87" w:rsidRPr="00850AC0">
        <w:rPr>
          <w:color w:val="000000" w:themeColor="text1"/>
          <w:sz w:val="24"/>
          <w:szCs w:val="24"/>
        </w:rPr>
        <w:t xml:space="preserve">, and </w:t>
      </w:r>
      <w:proofErr w:type="spellStart"/>
      <w:r w:rsidR="00A93F87" w:rsidRPr="00850AC0">
        <w:rPr>
          <w:color w:val="000000" w:themeColor="text1"/>
          <w:sz w:val="24"/>
          <w:szCs w:val="24"/>
        </w:rPr>
        <w:t>Kimrey</w:t>
      </w:r>
      <w:proofErr w:type="spellEnd"/>
      <w:r w:rsidR="00A93F87" w:rsidRPr="00850AC0">
        <w:rPr>
          <w:color w:val="000000" w:themeColor="text1"/>
          <w:sz w:val="24"/>
          <w:szCs w:val="24"/>
        </w:rPr>
        <w:t xml:space="preserve"> </w:t>
      </w:r>
      <w:proofErr w:type="spellStart"/>
      <w:r w:rsidR="00A93F87" w:rsidRPr="00850AC0">
        <w:rPr>
          <w:color w:val="000000" w:themeColor="text1"/>
          <w:sz w:val="24"/>
          <w:szCs w:val="24"/>
        </w:rPr>
        <w:t>Miko</w:t>
      </w:r>
      <w:proofErr w:type="spellEnd"/>
      <w:r w:rsidR="00A93F87" w:rsidRPr="00850AC0">
        <w:rPr>
          <w:color w:val="000000" w:themeColor="text1"/>
          <w:sz w:val="24"/>
          <w:szCs w:val="24"/>
        </w:rPr>
        <w:t xml:space="preserve">. </w:t>
      </w:r>
      <w:r w:rsidRPr="00850AC0">
        <w:rPr>
          <w:color w:val="000000" w:themeColor="text1"/>
          <w:sz w:val="24"/>
          <w:szCs w:val="24"/>
        </w:rPr>
        <w:t xml:space="preserve">Also present </w:t>
      </w:r>
      <w:r w:rsidR="00A93F87" w:rsidRPr="00850AC0">
        <w:rPr>
          <w:color w:val="000000" w:themeColor="text1"/>
          <w:sz w:val="24"/>
          <w:szCs w:val="24"/>
        </w:rPr>
        <w:t xml:space="preserve">were Steve </w:t>
      </w:r>
      <w:proofErr w:type="spellStart"/>
      <w:r w:rsidR="00A93F87" w:rsidRPr="00850AC0">
        <w:rPr>
          <w:color w:val="000000" w:themeColor="text1"/>
          <w:sz w:val="24"/>
          <w:szCs w:val="24"/>
        </w:rPr>
        <w:t>Serck</w:t>
      </w:r>
      <w:proofErr w:type="spellEnd"/>
      <w:r w:rsidR="00A93F87" w:rsidRPr="00850AC0">
        <w:rPr>
          <w:color w:val="000000" w:themeColor="text1"/>
          <w:sz w:val="24"/>
          <w:szCs w:val="24"/>
        </w:rPr>
        <w:t xml:space="preserve"> and Hillary Lynn</w:t>
      </w:r>
      <w:r w:rsidRPr="00850AC0">
        <w:rPr>
          <w:color w:val="000000" w:themeColor="text1"/>
          <w:sz w:val="24"/>
          <w:szCs w:val="24"/>
        </w:rPr>
        <w:t>.</w:t>
      </w:r>
    </w:p>
    <w:p w14:paraId="4ED45C1E" w14:textId="77777777" w:rsidR="00BD0A56" w:rsidRPr="00850AC0" w:rsidRDefault="00BD0A56" w:rsidP="00EB606E">
      <w:pPr>
        <w:ind w:left="1080"/>
        <w:contextualSpacing/>
        <w:rPr>
          <w:color w:val="000000" w:themeColor="text1"/>
          <w:sz w:val="24"/>
          <w:szCs w:val="24"/>
        </w:rPr>
      </w:pPr>
    </w:p>
    <w:p w14:paraId="43DEBC92" w14:textId="799FACFD" w:rsidR="00BD0A56" w:rsidRPr="00850AC0" w:rsidRDefault="00BD0A56" w:rsidP="00EB606E">
      <w:pPr>
        <w:ind w:left="1080"/>
        <w:contextualSpacing/>
        <w:rPr>
          <w:color w:val="000000" w:themeColor="text1"/>
          <w:sz w:val="24"/>
          <w:szCs w:val="24"/>
        </w:rPr>
      </w:pPr>
      <w:r w:rsidRPr="00850AC0">
        <w:rPr>
          <w:color w:val="000000" w:themeColor="text1"/>
          <w:sz w:val="24"/>
          <w:szCs w:val="24"/>
        </w:rPr>
        <w:t xml:space="preserve">The minutes of the </w:t>
      </w:r>
      <w:r w:rsidR="005E4012" w:rsidRPr="00850AC0">
        <w:rPr>
          <w:color w:val="000000" w:themeColor="text1"/>
          <w:sz w:val="24"/>
          <w:szCs w:val="24"/>
        </w:rPr>
        <w:t>January 31, 2017 and April 20, 2017</w:t>
      </w:r>
      <w:r w:rsidRPr="00850AC0">
        <w:rPr>
          <w:color w:val="000000" w:themeColor="text1"/>
          <w:sz w:val="24"/>
          <w:szCs w:val="24"/>
        </w:rPr>
        <w:t xml:space="preserve"> meeting</w:t>
      </w:r>
      <w:r w:rsidR="005E4012" w:rsidRPr="00850AC0">
        <w:rPr>
          <w:color w:val="000000" w:themeColor="text1"/>
          <w:sz w:val="24"/>
          <w:szCs w:val="24"/>
        </w:rPr>
        <w:t>s</w:t>
      </w:r>
      <w:r w:rsidRPr="00850AC0">
        <w:rPr>
          <w:color w:val="000000" w:themeColor="text1"/>
          <w:sz w:val="24"/>
          <w:szCs w:val="24"/>
        </w:rPr>
        <w:t xml:space="preserve"> were approved by consent.</w:t>
      </w:r>
    </w:p>
    <w:p w14:paraId="52F5066D" w14:textId="77777777" w:rsidR="00BD0A56" w:rsidRPr="00850AC0" w:rsidRDefault="00BD0A56" w:rsidP="00EB606E">
      <w:pPr>
        <w:ind w:left="1080"/>
        <w:contextualSpacing/>
        <w:rPr>
          <w:color w:val="000000" w:themeColor="text1"/>
          <w:sz w:val="24"/>
          <w:szCs w:val="24"/>
        </w:rPr>
      </w:pPr>
    </w:p>
    <w:p w14:paraId="1D047830" w14:textId="77777777" w:rsidR="00BD0A56" w:rsidRPr="00850AC0" w:rsidRDefault="00BD0A56" w:rsidP="00BD0A56">
      <w:pPr>
        <w:contextualSpacing/>
        <w:rPr>
          <w:color w:val="000000" w:themeColor="text1"/>
          <w:sz w:val="24"/>
          <w:szCs w:val="24"/>
          <w:u w:val="single"/>
        </w:rPr>
      </w:pPr>
      <w:r w:rsidRPr="00850AC0">
        <w:rPr>
          <w:color w:val="000000" w:themeColor="text1"/>
          <w:sz w:val="24"/>
          <w:szCs w:val="24"/>
        </w:rPr>
        <w:t>II.</w:t>
      </w:r>
      <w:r w:rsidRPr="00850AC0">
        <w:rPr>
          <w:color w:val="000000" w:themeColor="text1"/>
          <w:sz w:val="24"/>
          <w:szCs w:val="24"/>
        </w:rPr>
        <w:tab/>
      </w:r>
      <w:r w:rsidRPr="00850AC0">
        <w:rPr>
          <w:color w:val="000000" w:themeColor="text1"/>
          <w:sz w:val="24"/>
          <w:szCs w:val="24"/>
          <w:u w:val="single"/>
        </w:rPr>
        <w:t>Old Business</w:t>
      </w:r>
    </w:p>
    <w:p w14:paraId="4F839530" w14:textId="3EB4C325" w:rsidR="009A3B3E" w:rsidRPr="00850AC0" w:rsidRDefault="005E4012" w:rsidP="009A3B3E">
      <w:pPr>
        <w:pStyle w:val="ListParagraph"/>
        <w:numPr>
          <w:ilvl w:val="0"/>
          <w:numId w:val="4"/>
        </w:numPr>
        <w:rPr>
          <w:color w:val="000000" w:themeColor="text1"/>
          <w:sz w:val="24"/>
          <w:szCs w:val="24"/>
        </w:rPr>
      </w:pPr>
      <w:r w:rsidRPr="00850AC0">
        <w:rPr>
          <w:color w:val="000000" w:themeColor="text1"/>
          <w:sz w:val="24"/>
          <w:szCs w:val="24"/>
        </w:rPr>
        <w:t>New policy process update and reminders</w:t>
      </w:r>
      <w:r w:rsidR="00630A3C" w:rsidRPr="00850AC0">
        <w:rPr>
          <w:color w:val="000000" w:themeColor="text1"/>
          <w:sz w:val="24"/>
          <w:szCs w:val="24"/>
        </w:rPr>
        <w:t xml:space="preserve"> </w:t>
      </w:r>
      <w:r w:rsidR="009A3B3E" w:rsidRPr="00850AC0">
        <w:rPr>
          <w:color w:val="000000" w:themeColor="text1"/>
          <w:sz w:val="24"/>
          <w:szCs w:val="24"/>
        </w:rPr>
        <w:tab/>
      </w:r>
    </w:p>
    <w:p w14:paraId="3C8F19B8" w14:textId="0BE48D02" w:rsidR="005E4012" w:rsidRPr="00850AC0" w:rsidRDefault="005E4012" w:rsidP="005E4012">
      <w:pPr>
        <w:tabs>
          <w:tab w:val="left" w:pos="630"/>
        </w:tabs>
        <w:ind w:left="1080"/>
        <w:rPr>
          <w:rFonts w:cs="Arial"/>
          <w:color w:val="000000" w:themeColor="text1"/>
          <w:sz w:val="24"/>
          <w:szCs w:val="24"/>
        </w:rPr>
      </w:pPr>
      <w:r w:rsidRPr="00850AC0">
        <w:rPr>
          <w:rFonts w:cs="Arial"/>
          <w:color w:val="000000" w:themeColor="text1"/>
          <w:sz w:val="24"/>
          <w:szCs w:val="24"/>
        </w:rPr>
        <w:t>Ms. Eatman reminded the committee members that the May 1 start date of the new PRR process has passed, and the training that was scheduled took place</w:t>
      </w:r>
      <w:r w:rsidR="00443719">
        <w:rPr>
          <w:rFonts w:cs="Arial"/>
          <w:color w:val="000000" w:themeColor="text1"/>
          <w:sz w:val="24"/>
          <w:szCs w:val="24"/>
        </w:rPr>
        <w:t>.</w:t>
      </w:r>
    </w:p>
    <w:p w14:paraId="4C36837D" w14:textId="77777777" w:rsidR="005E4012" w:rsidRPr="00850AC0" w:rsidRDefault="005E4012" w:rsidP="005E4012">
      <w:pPr>
        <w:tabs>
          <w:tab w:val="left" w:pos="630"/>
        </w:tabs>
        <w:ind w:left="1080"/>
        <w:rPr>
          <w:rFonts w:cs="Arial"/>
          <w:color w:val="000000" w:themeColor="text1"/>
          <w:sz w:val="24"/>
          <w:szCs w:val="24"/>
        </w:rPr>
      </w:pPr>
      <w:r w:rsidRPr="00850AC0">
        <w:rPr>
          <w:rFonts w:cs="Arial"/>
          <w:color w:val="000000" w:themeColor="text1"/>
          <w:sz w:val="24"/>
          <w:szCs w:val="24"/>
        </w:rPr>
        <w:t xml:space="preserve">The attorneys in the OUC have also been trained on the new process. During that training, the attorneys volunteered to work on several PRRs that are pending in SharePoint, so PRR shepherds may be hearing from one of them </w:t>
      </w:r>
      <w:proofErr w:type="gramStart"/>
      <w:r w:rsidRPr="00850AC0">
        <w:rPr>
          <w:rFonts w:cs="Arial"/>
          <w:color w:val="000000" w:themeColor="text1"/>
          <w:sz w:val="24"/>
          <w:szCs w:val="24"/>
        </w:rPr>
        <w:t>in the near future</w:t>
      </w:r>
      <w:proofErr w:type="gramEnd"/>
      <w:r w:rsidRPr="00850AC0">
        <w:rPr>
          <w:rFonts w:cs="Arial"/>
          <w:color w:val="000000" w:themeColor="text1"/>
          <w:sz w:val="24"/>
          <w:szCs w:val="24"/>
        </w:rPr>
        <w:t xml:space="preserve">. </w:t>
      </w:r>
    </w:p>
    <w:p w14:paraId="5AFE1D2E" w14:textId="5A0231A2" w:rsidR="005E4012" w:rsidRPr="00850AC0" w:rsidRDefault="005E4012" w:rsidP="005E4012">
      <w:pPr>
        <w:tabs>
          <w:tab w:val="left" w:pos="630"/>
        </w:tabs>
        <w:ind w:left="1080"/>
        <w:rPr>
          <w:rFonts w:cs="Arial"/>
          <w:color w:val="000000" w:themeColor="text1"/>
          <w:sz w:val="24"/>
          <w:szCs w:val="24"/>
        </w:rPr>
      </w:pPr>
      <w:r w:rsidRPr="00850AC0">
        <w:rPr>
          <w:rFonts w:cs="Arial"/>
          <w:color w:val="000000" w:themeColor="text1"/>
          <w:sz w:val="24"/>
          <w:szCs w:val="24"/>
        </w:rPr>
        <w:t>Hillary Lynn, new paralegal in the OUC</w:t>
      </w:r>
      <w:r w:rsidR="00443719">
        <w:rPr>
          <w:rFonts w:cs="Arial"/>
          <w:color w:val="000000" w:themeColor="text1"/>
          <w:sz w:val="24"/>
          <w:szCs w:val="24"/>
        </w:rPr>
        <w:t>,</w:t>
      </w:r>
      <w:r w:rsidRPr="00850AC0">
        <w:rPr>
          <w:rFonts w:cs="Arial"/>
          <w:color w:val="000000" w:themeColor="text1"/>
          <w:sz w:val="24"/>
          <w:szCs w:val="24"/>
        </w:rPr>
        <w:t xml:space="preserve"> was introduced. </w:t>
      </w:r>
    </w:p>
    <w:p w14:paraId="3F16925A" w14:textId="58DF96BC" w:rsidR="005E4012" w:rsidRPr="00850AC0" w:rsidRDefault="005E4012" w:rsidP="005E4012">
      <w:pPr>
        <w:tabs>
          <w:tab w:val="left" w:pos="630"/>
        </w:tabs>
        <w:ind w:left="1080"/>
        <w:rPr>
          <w:rFonts w:cs="Arial"/>
          <w:color w:val="000000" w:themeColor="text1"/>
          <w:sz w:val="24"/>
          <w:szCs w:val="24"/>
        </w:rPr>
      </w:pPr>
      <w:r w:rsidRPr="00850AC0">
        <w:rPr>
          <w:rFonts w:cs="Arial"/>
          <w:color w:val="000000" w:themeColor="text1"/>
          <w:sz w:val="24"/>
          <w:szCs w:val="24"/>
        </w:rPr>
        <w:t>The committee was reminded that the new PRR process documents, including the wordier step-by-step document, flow chart and revised SOP, can be found in the Help section of the UPM website. Those documents were also included as attachment 2.</w:t>
      </w:r>
    </w:p>
    <w:p w14:paraId="39D3F190" w14:textId="2136FEA0" w:rsidR="005E4012" w:rsidRPr="00850AC0" w:rsidRDefault="005E4012" w:rsidP="00443719">
      <w:pPr>
        <w:tabs>
          <w:tab w:val="left" w:pos="630"/>
        </w:tabs>
        <w:ind w:left="1080"/>
        <w:rPr>
          <w:rFonts w:cs="Arial"/>
          <w:color w:val="000000" w:themeColor="text1"/>
          <w:sz w:val="24"/>
          <w:szCs w:val="24"/>
        </w:rPr>
      </w:pPr>
      <w:r w:rsidRPr="00850AC0">
        <w:rPr>
          <w:rFonts w:cs="Arial"/>
          <w:color w:val="000000" w:themeColor="text1"/>
          <w:sz w:val="24"/>
          <w:szCs w:val="24"/>
        </w:rPr>
        <w:t xml:space="preserve">Ms. Eatman shared that there is a PRR almost ready to go into the new process, so the committee will be receiving a SharePoint prompt to begin your first review hopefully in a couple of weeks. The PRR is Cloud Computing Regulation. Shepherd is Wendy </w:t>
      </w:r>
      <w:proofErr w:type="spellStart"/>
      <w:r w:rsidRPr="00850AC0">
        <w:rPr>
          <w:rFonts w:cs="Arial"/>
          <w:color w:val="000000" w:themeColor="text1"/>
          <w:sz w:val="24"/>
          <w:szCs w:val="24"/>
        </w:rPr>
        <w:t>Creasey</w:t>
      </w:r>
      <w:proofErr w:type="spellEnd"/>
      <w:r w:rsidRPr="00850AC0">
        <w:rPr>
          <w:rFonts w:cs="Arial"/>
          <w:color w:val="000000" w:themeColor="text1"/>
          <w:sz w:val="24"/>
          <w:szCs w:val="24"/>
        </w:rPr>
        <w:t>. Wendy formed a committee with IT Directors, Audit, Materials Management and developed this draft. They solicited feedback from the IRCC, campus-wise IT Governance and the newly formed Data Steward Committee. The PRR will also have a MOU/contract attachment for review. Once the OUC review is completed, the UPC review will begin.</w:t>
      </w:r>
    </w:p>
    <w:p w14:paraId="5AFB8435" w14:textId="62E30BE9" w:rsidR="005E4012" w:rsidRPr="00850AC0" w:rsidRDefault="005E4012" w:rsidP="005E4012">
      <w:pPr>
        <w:tabs>
          <w:tab w:val="left" w:pos="630"/>
        </w:tabs>
        <w:ind w:left="1080"/>
        <w:rPr>
          <w:rFonts w:cs="Arial"/>
          <w:color w:val="000000" w:themeColor="text1"/>
          <w:sz w:val="24"/>
          <w:szCs w:val="24"/>
        </w:rPr>
      </w:pPr>
      <w:r w:rsidRPr="00850AC0">
        <w:rPr>
          <w:rFonts w:cs="Arial"/>
          <w:color w:val="000000" w:themeColor="text1"/>
          <w:sz w:val="24"/>
          <w:szCs w:val="24"/>
        </w:rPr>
        <w:lastRenderedPageBreak/>
        <w:t>The committee was reminded that the email from SharePoint will have a link that will take them to the documents for review. The committee will have two weeks to review.</w:t>
      </w:r>
    </w:p>
    <w:p w14:paraId="7E0BD4AB" w14:textId="42D3A6A2" w:rsidR="005E4012" w:rsidRPr="00850AC0" w:rsidRDefault="005E4012" w:rsidP="005E4012">
      <w:pPr>
        <w:tabs>
          <w:tab w:val="left" w:pos="630"/>
        </w:tabs>
        <w:ind w:left="1080"/>
        <w:rPr>
          <w:rFonts w:cs="Arial"/>
          <w:color w:val="000000" w:themeColor="text1"/>
          <w:sz w:val="24"/>
          <w:szCs w:val="24"/>
        </w:rPr>
      </w:pPr>
      <w:r w:rsidRPr="00850AC0">
        <w:rPr>
          <w:rFonts w:cs="Arial"/>
          <w:color w:val="000000" w:themeColor="text1"/>
          <w:sz w:val="24"/>
          <w:szCs w:val="24"/>
        </w:rPr>
        <w:t xml:space="preserve">The committee was reminded that each division should be reviewing 20% of their posted PRRs before the end of the calendar year. </w:t>
      </w:r>
    </w:p>
    <w:p w14:paraId="57C0034A" w14:textId="77777777" w:rsidR="00BD0A56" w:rsidRPr="00850AC0" w:rsidRDefault="00BD0A56" w:rsidP="00BD0A56">
      <w:pPr>
        <w:contextualSpacing/>
        <w:rPr>
          <w:color w:val="000000" w:themeColor="text1"/>
          <w:sz w:val="24"/>
          <w:szCs w:val="24"/>
          <w:u w:val="single"/>
        </w:rPr>
      </w:pPr>
      <w:r w:rsidRPr="00850AC0">
        <w:rPr>
          <w:color w:val="000000" w:themeColor="text1"/>
          <w:sz w:val="24"/>
          <w:szCs w:val="24"/>
        </w:rPr>
        <w:t>III.</w:t>
      </w:r>
      <w:r w:rsidRPr="00850AC0">
        <w:rPr>
          <w:color w:val="000000" w:themeColor="text1"/>
          <w:sz w:val="24"/>
          <w:szCs w:val="24"/>
        </w:rPr>
        <w:tab/>
      </w:r>
      <w:r w:rsidRPr="00850AC0">
        <w:rPr>
          <w:color w:val="000000" w:themeColor="text1"/>
          <w:sz w:val="24"/>
          <w:szCs w:val="24"/>
          <w:u w:val="single"/>
        </w:rPr>
        <w:t>New Business</w:t>
      </w:r>
    </w:p>
    <w:p w14:paraId="60C011C8" w14:textId="77777777" w:rsidR="002A3EDD" w:rsidRPr="00850AC0" w:rsidRDefault="002A3EDD" w:rsidP="00BD0A56">
      <w:pPr>
        <w:contextualSpacing/>
        <w:rPr>
          <w:color w:val="000000" w:themeColor="text1"/>
          <w:sz w:val="24"/>
          <w:szCs w:val="24"/>
          <w:u w:val="single"/>
        </w:rPr>
      </w:pPr>
    </w:p>
    <w:p w14:paraId="621C7DC3" w14:textId="4CAC6AA5" w:rsidR="007B7D64" w:rsidRPr="00850AC0" w:rsidRDefault="005E4012" w:rsidP="007B7D64">
      <w:pPr>
        <w:tabs>
          <w:tab w:val="left" w:pos="630"/>
        </w:tabs>
        <w:ind w:left="1080"/>
        <w:rPr>
          <w:rFonts w:cs="Arial"/>
          <w:color w:val="000000" w:themeColor="text1"/>
          <w:sz w:val="24"/>
          <w:szCs w:val="24"/>
        </w:rPr>
      </w:pPr>
      <w:r w:rsidRPr="00850AC0">
        <w:rPr>
          <w:color w:val="000000" w:themeColor="text1"/>
          <w:sz w:val="24"/>
          <w:szCs w:val="24"/>
        </w:rPr>
        <w:t>There was no new business.</w:t>
      </w:r>
    </w:p>
    <w:p w14:paraId="7BA7C084" w14:textId="77777777" w:rsidR="00BD0A56" w:rsidRPr="00850AC0" w:rsidRDefault="00BD0A56" w:rsidP="00BD0A56">
      <w:pPr>
        <w:contextualSpacing/>
        <w:rPr>
          <w:color w:val="000000" w:themeColor="text1"/>
          <w:sz w:val="24"/>
          <w:szCs w:val="24"/>
        </w:rPr>
      </w:pPr>
      <w:r w:rsidRPr="00850AC0">
        <w:rPr>
          <w:color w:val="000000" w:themeColor="text1"/>
          <w:sz w:val="24"/>
          <w:szCs w:val="24"/>
        </w:rPr>
        <w:t>IV.</w:t>
      </w:r>
      <w:r w:rsidRPr="00850AC0">
        <w:rPr>
          <w:color w:val="000000" w:themeColor="text1"/>
          <w:sz w:val="24"/>
          <w:szCs w:val="24"/>
        </w:rPr>
        <w:tab/>
      </w:r>
      <w:r w:rsidRPr="00850AC0">
        <w:rPr>
          <w:color w:val="000000" w:themeColor="text1"/>
          <w:sz w:val="24"/>
          <w:szCs w:val="24"/>
          <w:u w:val="single"/>
        </w:rPr>
        <w:t>Standing Items</w:t>
      </w:r>
    </w:p>
    <w:p w14:paraId="6D917186" w14:textId="77777777" w:rsidR="00BD0A56" w:rsidRPr="00850AC0" w:rsidRDefault="00BD0A56" w:rsidP="00BD0A56">
      <w:pPr>
        <w:contextualSpacing/>
        <w:rPr>
          <w:color w:val="000000" w:themeColor="text1"/>
          <w:sz w:val="24"/>
          <w:szCs w:val="24"/>
        </w:rPr>
      </w:pPr>
    </w:p>
    <w:p w14:paraId="7FBD1F55" w14:textId="77777777" w:rsidR="00BD0A56" w:rsidRPr="00850AC0" w:rsidRDefault="00BD0A56" w:rsidP="00BD0A56">
      <w:pPr>
        <w:contextualSpacing/>
        <w:rPr>
          <w:color w:val="000000" w:themeColor="text1"/>
          <w:sz w:val="24"/>
          <w:szCs w:val="24"/>
        </w:rPr>
      </w:pPr>
      <w:r w:rsidRPr="00850AC0">
        <w:rPr>
          <w:color w:val="000000" w:themeColor="text1"/>
          <w:sz w:val="24"/>
          <w:szCs w:val="24"/>
        </w:rPr>
        <w:tab/>
        <w:t>A.</w:t>
      </w:r>
      <w:r w:rsidRPr="00850AC0">
        <w:rPr>
          <w:color w:val="000000" w:themeColor="text1"/>
          <w:sz w:val="24"/>
          <w:szCs w:val="24"/>
        </w:rPr>
        <w:tab/>
        <w:t>Updates and new PRRs</w:t>
      </w:r>
    </w:p>
    <w:p w14:paraId="2E6E0CBB" w14:textId="77777777" w:rsidR="002A3EDD" w:rsidRPr="00850AC0" w:rsidRDefault="002A3EDD" w:rsidP="00BD0A56">
      <w:pPr>
        <w:contextualSpacing/>
        <w:rPr>
          <w:color w:val="000000" w:themeColor="text1"/>
          <w:sz w:val="24"/>
          <w:szCs w:val="24"/>
        </w:rPr>
      </w:pPr>
    </w:p>
    <w:p w14:paraId="1567F140" w14:textId="299A7195" w:rsidR="00BD0A56" w:rsidRPr="00850AC0" w:rsidRDefault="00BD0A56" w:rsidP="002A3EDD">
      <w:pPr>
        <w:contextualSpacing/>
        <w:rPr>
          <w:color w:val="000000" w:themeColor="text1"/>
          <w:sz w:val="24"/>
          <w:szCs w:val="24"/>
        </w:rPr>
      </w:pPr>
      <w:r w:rsidRPr="00850AC0">
        <w:rPr>
          <w:color w:val="000000" w:themeColor="text1"/>
          <w:sz w:val="24"/>
          <w:szCs w:val="24"/>
        </w:rPr>
        <w:tab/>
      </w:r>
      <w:r w:rsidR="002E7B88" w:rsidRPr="00850AC0">
        <w:rPr>
          <w:color w:val="000000" w:themeColor="text1"/>
          <w:sz w:val="24"/>
          <w:szCs w:val="24"/>
        </w:rPr>
        <w:tab/>
      </w:r>
      <w:r w:rsidRPr="00850AC0">
        <w:rPr>
          <w:color w:val="000000" w:themeColor="text1"/>
          <w:sz w:val="24"/>
          <w:szCs w:val="24"/>
        </w:rPr>
        <w:t>Updates to the policy ma</w:t>
      </w:r>
      <w:r w:rsidR="00D556BA" w:rsidRPr="00850AC0">
        <w:rPr>
          <w:color w:val="000000" w:themeColor="text1"/>
          <w:sz w:val="24"/>
          <w:szCs w:val="24"/>
        </w:rPr>
        <w:t>nual were shared in attachment</w:t>
      </w:r>
      <w:r w:rsidR="0061052C" w:rsidRPr="00850AC0">
        <w:rPr>
          <w:color w:val="000000" w:themeColor="text1"/>
          <w:sz w:val="24"/>
          <w:szCs w:val="24"/>
        </w:rPr>
        <w:t xml:space="preserve"> 3</w:t>
      </w:r>
      <w:r w:rsidRPr="00850AC0">
        <w:rPr>
          <w:color w:val="000000" w:themeColor="text1"/>
          <w:sz w:val="24"/>
          <w:szCs w:val="24"/>
        </w:rPr>
        <w:t xml:space="preserve">. </w:t>
      </w:r>
    </w:p>
    <w:p w14:paraId="4F9ED0FB" w14:textId="77777777" w:rsidR="00BD0A56" w:rsidRPr="00850AC0" w:rsidRDefault="00BD0A56" w:rsidP="00BD0A56">
      <w:pPr>
        <w:contextualSpacing/>
        <w:rPr>
          <w:color w:val="000000" w:themeColor="text1"/>
          <w:sz w:val="24"/>
          <w:szCs w:val="24"/>
        </w:rPr>
      </w:pPr>
    </w:p>
    <w:p w14:paraId="1AC417E2" w14:textId="77777777" w:rsidR="00BD0A56" w:rsidRPr="00850AC0" w:rsidRDefault="00BD0A56" w:rsidP="00BD0A56">
      <w:pPr>
        <w:contextualSpacing/>
        <w:rPr>
          <w:color w:val="000000" w:themeColor="text1"/>
          <w:sz w:val="24"/>
          <w:szCs w:val="24"/>
        </w:rPr>
      </w:pPr>
      <w:r w:rsidRPr="00850AC0">
        <w:rPr>
          <w:color w:val="000000" w:themeColor="text1"/>
          <w:sz w:val="24"/>
          <w:szCs w:val="24"/>
        </w:rPr>
        <w:tab/>
        <w:t>B.</w:t>
      </w:r>
      <w:r w:rsidRPr="00850AC0">
        <w:rPr>
          <w:color w:val="000000" w:themeColor="text1"/>
          <w:sz w:val="24"/>
          <w:szCs w:val="24"/>
        </w:rPr>
        <w:tab/>
        <w:t>PRR Proposals</w:t>
      </w:r>
    </w:p>
    <w:p w14:paraId="25043B92" w14:textId="77777777" w:rsidR="002A3EDD" w:rsidRPr="00850AC0" w:rsidRDefault="002A3EDD" w:rsidP="00BD0A56">
      <w:pPr>
        <w:contextualSpacing/>
        <w:rPr>
          <w:color w:val="000000" w:themeColor="text1"/>
          <w:sz w:val="24"/>
          <w:szCs w:val="24"/>
        </w:rPr>
      </w:pPr>
    </w:p>
    <w:p w14:paraId="71D338C1" w14:textId="1277D99C" w:rsidR="0061052C" w:rsidRPr="00850AC0" w:rsidRDefault="00283274" w:rsidP="00283274">
      <w:pPr>
        <w:ind w:left="1440"/>
        <w:contextualSpacing/>
        <w:rPr>
          <w:color w:val="000000" w:themeColor="text1"/>
          <w:sz w:val="24"/>
          <w:szCs w:val="24"/>
        </w:rPr>
      </w:pPr>
      <w:r w:rsidRPr="00850AC0">
        <w:rPr>
          <w:color w:val="000000" w:themeColor="text1"/>
          <w:sz w:val="24"/>
          <w:szCs w:val="24"/>
        </w:rPr>
        <w:t>PRR propo</w:t>
      </w:r>
      <w:r w:rsidR="00850AC0" w:rsidRPr="00850AC0">
        <w:rPr>
          <w:color w:val="000000" w:themeColor="text1"/>
          <w:sz w:val="24"/>
          <w:szCs w:val="24"/>
        </w:rPr>
        <w:t>sals were shared in attachment 4</w:t>
      </w:r>
      <w:r w:rsidRPr="00850AC0">
        <w:rPr>
          <w:color w:val="000000" w:themeColor="text1"/>
          <w:sz w:val="24"/>
          <w:szCs w:val="24"/>
        </w:rPr>
        <w:t xml:space="preserve">. </w:t>
      </w:r>
      <w:r w:rsidR="00850AC0" w:rsidRPr="00850AC0">
        <w:rPr>
          <w:color w:val="000000" w:themeColor="text1"/>
          <w:sz w:val="24"/>
          <w:szCs w:val="24"/>
        </w:rPr>
        <w:t xml:space="preserve">PRR Rep Wiseman shared that the Mobile Computing regulation was being developed by Jack McCoy and others in ITCS. </w:t>
      </w:r>
    </w:p>
    <w:p w14:paraId="6AE656B0" w14:textId="77777777" w:rsidR="00283274" w:rsidRPr="00850AC0" w:rsidRDefault="00283274" w:rsidP="00283274">
      <w:pPr>
        <w:ind w:left="1440"/>
        <w:contextualSpacing/>
        <w:rPr>
          <w:color w:val="000000" w:themeColor="text1"/>
          <w:sz w:val="24"/>
          <w:szCs w:val="24"/>
        </w:rPr>
      </w:pPr>
    </w:p>
    <w:p w14:paraId="30A5DABC" w14:textId="77777777" w:rsidR="00BD0A56" w:rsidRPr="00850AC0" w:rsidRDefault="00BD0A56" w:rsidP="00BD0A56">
      <w:pPr>
        <w:contextualSpacing/>
        <w:rPr>
          <w:color w:val="000000" w:themeColor="text1"/>
          <w:sz w:val="24"/>
          <w:szCs w:val="24"/>
        </w:rPr>
      </w:pPr>
      <w:r w:rsidRPr="00850AC0">
        <w:rPr>
          <w:color w:val="000000" w:themeColor="text1"/>
          <w:sz w:val="24"/>
          <w:szCs w:val="24"/>
        </w:rPr>
        <w:tab/>
        <w:t>B.</w:t>
      </w:r>
      <w:r w:rsidRPr="00850AC0">
        <w:rPr>
          <w:color w:val="000000" w:themeColor="text1"/>
          <w:sz w:val="24"/>
          <w:szCs w:val="24"/>
        </w:rPr>
        <w:tab/>
        <w:t xml:space="preserve">UNC Policy Updates </w:t>
      </w:r>
    </w:p>
    <w:p w14:paraId="2B0B6FE3" w14:textId="77777777" w:rsidR="002E7B88" w:rsidRPr="00850AC0" w:rsidRDefault="00BD0A56" w:rsidP="00BD0A56">
      <w:pPr>
        <w:contextualSpacing/>
        <w:rPr>
          <w:color w:val="000000" w:themeColor="text1"/>
          <w:sz w:val="24"/>
          <w:szCs w:val="24"/>
        </w:rPr>
      </w:pPr>
      <w:r w:rsidRPr="00850AC0">
        <w:rPr>
          <w:color w:val="000000" w:themeColor="text1"/>
          <w:sz w:val="24"/>
          <w:szCs w:val="24"/>
        </w:rPr>
        <w:tab/>
      </w:r>
      <w:r w:rsidRPr="00850AC0">
        <w:rPr>
          <w:color w:val="000000" w:themeColor="text1"/>
          <w:sz w:val="24"/>
          <w:szCs w:val="24"/>
        </w:rPr>
        <w:tab/>
      </w:r>
    </w:p>
    <w:p w14:paraId="65C5191D" w14:textId="36CFCD52" w:rsidR="00BD0A56" w:rsidRPr="00850AC0" w:rsidRDefault="00BD0A56" w:rsidP="002E7B88">
      <w:pPr>
        <w:ind w:left="720" w:firstLine="720"/>
        <w:contextualSpacing/>
        <w:rPr>
          <w:color w:val="000000" w:themeColor="text1"/>
          <w:sz w:val="24"/>
          <w:szCs w:val="24"/>
        </w:rPr>
      </w:pPr>
      <w:r w:rsidRPr="00850AC0">
        <w:rPr>
          <w:color w:val="000000" w:themeColor="text1"/>
          <w:sz w:val="24"/>
          <w:szCs w:val="24"/>
        </w:rPr>
        <w:t>Updates to the UNC Policy Ma</w:t>
      </w:r>
      <w:r w:rsidR="00283274" w:rsidRPr="00850AC0">
        <w:rPr>
          <w:color w:val="000000" w:themeColor="text1"/>
          <w:sz w:val="24"/>
          <w:szCs w:val="24"/>
        </w:rPr>
        <w:t>nua</w:t>
      </w:r>
      <w:r w:rsidR="00850AC0" w:rsidRPr="00850AC0">
        <w:rPr>
          <w:color w:val="000000" w:themeColor="text1"/>
          <w:sz w:val="24"/>
          <w:szCs w:val="24"/>
        </w:rPr>
        <w:t>l were shared in attachment 5</w:t>
      </w:r>
      <w:r w:rsidRPr="00850AC0">
        <w:rPr>
          <w:color w:val="000000" w:themeColor="text1"/>
          <w:sz w:val="24"/>
          <w:szCs w:val="24"/>
        </w:rPr>
        <w:t xml:space="preserve">. </w:t>
      </w:r>
    </w:p>
    <w:p w14:paraId="55615DED" w14:textId="77777777" w:rsidR="00BD0A56" w:rsidRPr="00850AC0" w:rsidRDefault="00BD0A56" w:rsidP="00BD0A56">
      <w:pPr>
        <w:contextualSpacing/>
        <w:rPr>
          <w:color w:val="000000" w:themeColor="text1"/>
          <w:sz w:val="24"/>
          <w:szCs w:val="24"/>
        </w:rPr>
      </w:pPr>
    </w:p>
    <w:p w14:paraId="135D389F" w14:textId="77777777" w:rsidR="00BD0A56" w:rsidRPr="00850AC0" w:rsidRDefault="00BD0A56" w:rsidP="00BD0A56">
      <w:pPr>
        <w:ind w:firstLine="720"/>
        <w:contextualSpacing/>
        <w:rPr>
          <w:color w:val="000000" w:themeColor="text1"/>
          <w:sz w:val="24"/>
          <w:szCs w:val="24"/>
        </w:rPr>
      </w:pPr>
      <w:r w:rsidRPr="00850AC0">
        <w:rPr>
          <w:color w:val="000000" w:themeColor="text1"/>
          <w:sz w:val="24"/>
          <w:szCs w:val="24"/>
        </w:rPr>
        <w:t xml:space="preserve">C.  </w:t>
      </w:r>
      <w:r w:rsidRPr="00850AC0">
        <w:rPr>
          <w:color w:val="000000" w:themeColor="text1"/>
          <w:sz w:val="24"/>
          <w:szCs w:val="24"/>
        </w:rPr>
        <w:tab/>
        <w:t>PRR Divisional Updates</w:t>
      </w:r>
    </w:p>
    <w:p w14:paraId="79C1BFE4" w14:textId="77777777" w:rsidR="002E7B88" w:rsidRPr="00850AC0" w:rsidRDefault="00BD0A56" w:rsidP="00BD0A56">
      <w:pPr>
        <w:contextualSpacing/>
        <w:rPr>
          <w:color w:val="000000" w:themeColor="text1"/>
          <w:sz w:val="24"/>
          <w:szCs w:val="24"/>
        </w:rPr>
      </w:pPr>
      <w:r w:rsidRPr="00850AC0">
        <w:rPr>
          <w:color w:val="000000" w:themeColor="text1"/>
          <w:sz w:val="24"/>
          <w:szCs w:val="24"/>
        </w:rPr>
        <w:tab/>
      </w:r>
      <w:r w:rsidRPr="00850AC0">
        <w:rPr>
          <w:color w:val="000000" w:themeColor="text1"/>
          <w:sz w:val="24"/>
          <w:szCs w:val="24"/>
        </w:rPr>
        <w:tab/>
      </w:r>
    </w:p>
    <w:p w14:paraId="7A51F856" w14:textId="5D0486BF" w:rsidR="00BD0A56" w:rsidRPr="00850AC0" w:rsidRDefault="00283274" w:rsidP="002E7B88">
      <w:pPr>
        <w:ind w:left="720" w:firstLine="720"/>
        <w:contextualSpacing/>
        <w:rPr>
          <w:color w:val="000000" w:themeColor="text1"/>
          <w:sz w:val="24"/>
          <w:szCs w:val="24"/>
        </w:rPr>
      </w:pPr>
      <w:r w:rsidRPr="00850AC0">
        <w:rPr>
          <w:color w:val="000000" w:themeColor="text1"/>
          <w:sz w:val="24"/>
          <w:szCs w:val="24"/>
        </w:rPr>
        <w:t xml:space="preserve">There </w:t>
      </w:r>
      <w:r w:rsidR="00BE3FD7" w:rsidRPr="00850AC0">
        <w:rPr>
          <w:color w:val="000000" w:themeColor="text1"/>
          <w:sz w:val="24"/>
          <w:szCs w:val="24"/>
        </w:rPr>
        <w:t>were no divisional updates.</w:t>
      </w:r>
    </w:p>
    <w:p w14:paraId="35B0ED82" w14:textId="77777777" w:rsidR="00BD0A56" w:rsidRPr="00850AC0" w:rsidRDefault="00BD0A56" w:rsidP="00BD0A56">
      <w:pPr>
        <w:contextualSpacing/>
        <w:rPr>
          <w:color w:val="000000" w:themeColor="text1"/>
          <w:sz w:val="24"/>
          <w:szCs w:val="24"/>
        </w:rPr>
      </w:pPr>
    </w:p>
    <w:p w14:paraId="5F946E37" w14:textId="77777777" w:rsidR="00BD0A56" w:rsidRPr="00850AC0" w:rsidRDefault="00BD0A56" w:rsidP="00BD0A56">
      <w:pPr>
        <w:contextualSpacing/>
        <w:rPr>
          <w:color w:val="000000" w:themeColor="text1"/>
          <w:sz w:val="24"/>
          <w:szCs w:val="24"/>
        </w:rPr>
      </w:pPr>
      <w:r w:rsidRPr="00850AC0">
        <w:rPr>
          <w:color w:val="000000" w:themeColor="text1"/>
          <w:sz w:val="24"/>
          <w:szCs w:val="24"/>
        </w:rPr>
        <w:t>V.</w:t>
      </w:r>
      <w:r w:rsidRPr="00850AC0">
        <w:rPr>
          <w:color w:val="000000" w:themeColor="text1"/>
          <w:sz w:val="24"/>
          <w:szCs w:val="24"/>
        </w:rPr>
        <w:tab/>
      </w:r>
      <w:r w:rsidRPr="00850AC0">
        <w:rPr>
          <w:color w:val="000000" w:themeColor="text1"/>
          <w:sz w:val="24"/>
          <w:szCs w:val="24"/>
          <w:u w:val="single"/>
        </w:rPr>
        <w:t>Next Steps</w:t>
      </w:r>
    </w:p>
    <w:p w14:paraId="1D5EB58E" w14:textId="77777777" w:rsidR="002E7B88" w:rsidRPr="00850AC0" w:rsidRDefault="002E7B88" w:rsidP="00BD0A56">
      <w:pPr>
        <w:ind w:left="720"/>
        <w:contextualSpacing/>
        <w:rPr>
          <w:color w:val="000000" w:themeColor="text1"/>
          <w:sz w:val="24"/>
          <w:szCs w:val="24"/>
        </w:rPr>
      </w:pPr>
    </w:p>
    <w:p w14:paraId="5C551396" w14:textId="7EE49C35" w:rsidR="00BD0A56" w:rsidRPr="00850AC0" w:rsidRDefault="00BD0A56" w:rsidP="00BD0A56">
      <w:pPr>
        <w:ind w:left="720"/>
        <w:contextualSpacing/>
        <w:rPr>
          <w:color w:val="000000" w:themeColor="text1"/>
          <w:sz w:val="24"/>
          <w:szCs w:val="24"/>
        </w:rPr>
      </w:pPr>
      <w:r w:rsidRPr="00850AC0">
        <w:rPr>
          <w:color w:val="000000" w:themeColor="text1"/>
          <w:sz w:val="24"/>
          <w:szCs w:val="24"/>
        </w:rPr>
        <w:t xml:space="preserve">Next meeting is </w:t>
      </w:r>
      <w:r w:rsidR="00850AC0" w:rsidRPr="00850AC0">
        <w:rPr>
          <w:color w:val="000000" w:themeColor="text1"/>
          <w:sz w:val="24"/>
          <w:szCs w:val="24"/>
        </w:rPr>
        <w:t>July 25, 2017</w:t>
      </w:r>
      <w:r w:rsidRPr="00850AC0">
        <w:rPr>
          <w:color w:val="000000" w:themeColor="text1"/>
          <w:sz w:val="24"/>
          <w:szCs w:val="24"/>
        </w:rPr>
        <w:t xml:space="preserve"> in Mendenhall Student Center.</w:t>
      </w:r>
    </w:p>
    <w:p w14:paraId="46DD5901" w14:textId="77777777" w:rsidR="00BD0A56" w:rsidRPr="00850AC0" w:rsidRDefault="00BD0A56" w:rsidP="00BD0A56">
      <w:pPr>
        <w:contextualSpacing/>
        <w:rPr>
          <w:color w:val="000000" w:themeColor="text1"/>
          <w:sz w:val="24"/>
          <w:szCs w:val="24"/>
        </w:rPr>
      </w:pPr>
    </w:p>
    <w:p w14:paraId="34AC4A57" w14:textId="77777777" w:rsidR="00BD0A56" w:rsidRPr="00850AC0" w:rsidRDefault="00BD0A56" w:rsidP="00BD0A56">
      <w:pPr>
        <w:contextualSpacing/>
        <w:rPr>
          <w:color w:val="000000" w:themeColor="text1"/>
          <w:sz w:val="24"/>
          <w:szCs w:val="24"/>
        </w:rPr>
      </w:pPr>
      <w:r w:rsidRPr="00850AC0">
        <w:rPr>
          <w:color w:val="000000" w:themeColor="text1"/>
          <w:sz w:val="24"/>
          <w:szCs w:val="24"/>
        </w:rPr>
        <w:t>VI.</w:t>
      </w:r>
      <w:r w:rsidRPr="00850AC0">
        <w:rPr>
          <w:color w:val="000000" w:themeColor="text1"/>
          <w:sz w:val="24"/>
          <w:szCs w:val="24"/>
        </w:rPr>
        <w:tab/>
      </w:r>
      <w:r w:rsidRPr="00850AC0">
        <w:rPr>
          <w:color w:val="000000" w:themeColor="text1"/>
          <w:sz w:val="24"/>
          <w:szCs w:val="24"/>
          <w:u w:val="single"/>
        </w:rPr>
        <w:t>Adjourn</w:t>
      </w:r>
    </w:p>
    <w:p w14:paraId="50ACB050" w14:textId="77777777" w:rsidR="00BD0A56" w:rsidRPr="00850AC0" w:rsidRDefault="00BD0A56" w:rsidP="00BD0A56">
      <w:pPr>
        <w:contextualSpacing/>
        <w:rPr>
          <w:color w:val="000000" w:themeColor="text1"/>
          <w:sz w:val="24"/>
          <w:szCs w:val="24"/>
        </w:rPr>
      </w:pPr>
    </w:p>
    <w:p w14:paraId="0BF4DC8F" w14:textId="77777777" w:rsidR="00BA56C1" w:rsidRPr="00850AC0" w:rsidRDefault="00BA56C1">
      <w:pPr>
        <w:rPr>
          <w:color w:val="000000" w:themeColor="text1"/>
          <w:sz w:val="24"/>
          <w:szCs w:val="24"/>
        </w:rPr>
      </w:pPr>
    </w:p>
    <w:p w14:paraId="569C22C1" w14:textId="77777777" w:rsidR="00890A29" w:rsidRPr="00850AC0" w:rsidRDefault="00890A29">
      <w:pPr>
        <w:rPr>
          <w:color w:val="000000" w:themeColor="text1"/>
          <w:sz w:val="24"/>
          <w:szCs w:val="24"/>
        </w:rPr>
      </w:pPr>
    </w:p>
    <w:p w14:paraId="3EEE19BC" w14:textId="77777777" w:rsidR="00890A29" w:rsidRPr="00850AC0" w:rsidRDefault="00890A29">
      <w:pPr>
        <w:rPr>
          <w:color w:val="000000" w:themeColor="text1"/>
          <w:sz w:val="24"/>
          <w:szCs w:val="24"/>
        </w:rPr>
      </w:pPr>
    </w:p>
    <w:p w14:paraId="4F5E100C" w14:textId="77777777" w:rsidR="00890A29" w:rsidRPr="00850AC0" w:rsidRDefault="00890A29">
      <w:pPr>
        <w:rPr>
          <w:color w:val="000000" w:themeColor="text1"/>
          <w:sz w:val="24"/>
          <w:szCs w:val="24"/>
        </w:rPr>
      </w:pPr>
    </w:p>
    <w:p w14:paraId="28F97691" w14:textId="77777777" w:rsidR="00890A29" w:rsidRPr="00850AC0" w:rsidRDefault="00890A29">
      <w:pPr>
        <w:rPr>
          <w:color w:val="000000" w:themeColor="text1"/>
          <w:sz w:val="24"/>
          <w:szCs w:val="24"/>
        </w:rPr>
      </w:pPr>
    </w:p>
    <w:sectPr w:rsidR="00890A29" w:rsidRPr="00850AC0" w:rsidSect="002B0C3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C4E8" w14:textId="77777777" w:rsidR="00450054" w:rsidRDefault="00450054" w:rsidP="00BD0A56">
      <w:pPr>
        <w:spacing w:after="0"/>
      </w:pPr>
      <w:r>
        <w:separator/>
      </w:r>
    </w:p>
  </w:endnote>
  <w:endnote w:type="continuationSeparator" w:id="0">
    <w:p w14:paraId="685160A0" w14:textId="77777777" w:rsidR="00450054" w:rsidRDefault="00450054"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7BAD" w14:textId="77777777" w:rsidR="00450054" w:rsidRDefault="00450054" w:rsidP="00BD0A56">
      <w:pPr>
        <w:spacing w:after="0"/>
      </w:pPr>
      <w:r>
        <w:separator/>
      </w:r>
    </w:p>
  </w:footnote>
  <w:footnote w:type="continuationSeparator" w:id="0">
    <w:p w14:paraId="7C73CB65" w14:textId="77777777" w:rsidR="00450054" w:rsidRDefault="00450054"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0DC" w14:textId="77777777" w:rsidR="00283274" w:rsidRPr="00BD0A56" w:rsidRDefault="00283274">
    <w:pPr>
      <w:pStyle w:val="Header"/>
    </w:pPr>
    <w:r w:rsidRPr="00BD0A56">
      <w:t>UPC Agenda</w:t>
    </w:r>
  </w:p>
  <w:p w14:paraId="17F59F5C" w14:textId="70591712" w:rsidR="00283274" w:rsidRPr="00BD0A56" w:rsidRDefault="005E4012">
    <w:pPr>
      <w:pStyle w:val="Header"/>
    </w:pPr>
    <w:r>
      <w:t>7.25.17</w:t>
    </w:r>
  </w:p>
  <w:p w14:paraId="44EF5494" w14:textId="77777777" w:rsidR="00283274" w:rsidRPr="00BD0A56" w:rsidRDefault="00283274">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960E18"/>
    <w:multiLevelType w:val="hybridMultilevel"/>
    <w:tmpl w:val="AA1A2078"/>
    <w:lvl w:ilvl="0" w:tplc="94D431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90EA5"/>
    <w:multiLevelType w:val="hybridMultilevel"/>
    <w:tmpl w:val="369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0A1681"/>
    <w:rsid w:val="000B2706"/>
    <w:rsid w:val="001E3810"/>
    <w:rsid w:val="00283274"/>
    <w:rsid w:val="002A3EDD"/>
    <w:rsid w:val="002B0C3D"/>
    <w:rsid w:val="002E7B88"/>
    <w:rsid w:val="00443719"/>
    <w:rsid w:val="00447B1B"/>
    <w:rsid w:val="00450054"/>
    <w:rsid w:val="00461B66"/>
    <w:rsid w:val="00583C96"/>
    <w:rsid w:val="005E4012"/>
    <w:rsid w:val="0061052C"/>
    <w:rsid w:val="00630A3C"/>
    <w:rsid w:val="007B7D64"/>
    <w:rsid w:val="00850AC0"/>
    <w:rsid w:val="00890A29"/>
    <w:rsid w:val="008E3CE4"/>
    <w:rsid w:val="009361D8"/>
    <w:rsid w:val="009A3B3E"/>
    <w:rsid w:val="00A93F87"/>
    <w:rsid w:val="00BA56C1"/>
    <w:rsid w:val="00BD0A56"/>
    <w:rsid w:val="00BD0AF9"/>
    <w:rsid w:val="00BE3FD7"/>
    <w:rsid w:val="00C47AA6"/>
    <w:rsid w:val="00CD1D5D"/>
    <w:rsid w:val="00D556BA"/>
    <w:rsid w:val="00E3179C"/>
    <w:rsid w:val="00E63777"/>
    <w:rsid w:val="00EB606E"/>
    <w:rsid w:val="00FD2762"/>
    <w:rsid w:val="00FD5F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53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 w:type="paragraph" w:styleId="ListParagraph">
    <w:name w:val="List Paragraph"/>
    <w:basedOn w:val="Normal"/>
    <w:uiPriority w:val="34"/>
    <w:qFormat/>
    <w:rsid w:val="009A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cp:lastPrinted>2017-01-30T20:28:00Z</cp:lastPrinted>
  <dcterms:created xsi:type="dcterms:W3CDTF">2018-07-03T20:24:00Z</dcterms:created>
  <dcterms:modified xsi:type="dcterms:W3CDTF">2018-07-03T20:24:00Z</dcterms:modified>
</cp:coreProperties>
</file>